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60" w:rsidRPr="006A5F60" w:rsidRDefault="00E61981" w:rsidP="006A5F6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22.11.2023 Г. №863</w:t>
      </w:r>
      <w:r w:rsidR="006A5F60" w:rsidRPr="006A5F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6A5F60" w:rsidRPr="006A5F60" w:rsidRDefault="006A5F60" w:rsidP="006A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F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A5F60" w:rsidRPr="006A5F60" w:rsidRDefault="006A5F60" w:rsidP="006A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F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A5F60" w:rsidRPr="006A5F60" w:rsidRDefault="006A5F60" w:rsidP="006A5F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A5F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6A5F60" w:rsidRPr="006A5F60" w:rsidRDefault="006A5F60" w:rsidP="006A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F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«АЛАРСКИЙ РАЙОН»</w:t>
      </w:r>
    </w:p>
    <w:p w:rsidR="006A5F60" w:rsidRPr="006A5F60" w:rsidRDefault="006A5F60" w:rsidP="006A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F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6A5F60" w:rsidRPr="006A5F60" w:rsidRDefault="006A5F60" w:rsidP="006A5F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A5F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6A5F60" w:rsidRPr="006A5F60" w:rsidRDefault="006A5F60" w:rsidP="006A5F6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A5F60" w:rsidRDefault="006A5F60" w:rsidP="006A5F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ПРОГРАММНОМ ОБЕСПЕЧЕНИИ </w:t>
      </w:r>
    </w:p>
    <w:p w:rsidR="006A5F60" w:rsidRPr="006A5F60" w:rsidRDefault="006A5F60" w:rsidP="006A5F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 МО «АЛАРСКИЙ РАЙОН»</w:t>
      </w:r>
    </w:p>
    <w:p w:rsidR="006A5F60" w:rsidRPr="006A5F60" w:rsidRDefault="006A5F60" w:rsidP="006A5F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F60" w:rsidRPr="006A5F60" w:rsidRDefault="006A5F60" w:rsidP="006A5F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Заслушав информацию ведущего специалиста – программиста организационного отдела администрации муниципального образования «Аларский район» </w:t>
      </w:r>
      <w:proofErr w:type="spellStart"/>
      <w:r>
        <w:rPr>
          <w:rFonts w:ascii="Arial" w:eastAsia="Calibri" w:hAnsi="Arial" w:cs="Arial"/>
          <w:sz w:val="24"/>
          <w:szCs w:val="24"/>
        </w:rPr>
        <w:t>Атутова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С.Л. «О программном обеспечении администрации МО «Аларский район»</w:t>
      </w:r>
      <w:r w:rsidRPr="006A5F60">
        <w:rPr>
          <w:rFonts w:ascii="Arial" w:eastAsia="Calibri" w:hAnsi="Arial" w:cs="Arial"/>
          <w:sz w:val="24"/>
          <w:szCs w:val="24"/>
        </w:rPr>
        <w:t>», руководствуясь Уставом муниципального образования «Аларский район»,</w:t>
      </w:r>
    </w:p>
    <w:p w:rsidR="006A5F60" w:rsidRPr="006A5F60" w:rsidRDefault="006A5F60" w:rsidP="006A5F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F60" w:rsidRPr="006A5F60" w:rsidRDefault="006A5F60" w:rsidP="006A5F6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5F6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6A5F60" w:rsidRPr="006A5F60" w:rsidRDefault="006A5F60" w:rsidP="006A5F6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F60" w:rsidRPr="006A5F60" w:rsidRDefault="006A5F60" w:rsidP="006A5F60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F60">
        <w:rPr>
          <w:rFonts w:ascii="Arial" w:eastAsia="Times New Roman" w:hAnsi="Arial" w:cs="Arial"/>
          <w:sz w:val="24"/>
          <w:szCs w:val="24"/>
          <w:lang w:eastAsia="ru-RU"/>
        </w:rPr>
        <w:t>1. Информацию «</w:t>
      </w:r>
      <w:r w:rsidR="002435C7">
        <w:rPr>
          <w:rFonts w:ascii="Arial" w:eastAsia="Calibri" w:hAnsi="Arial" w:cs="Arial"/>
          <w:sz w:val="24"/>
          <w:szCs w:val="24"/>
        </w:rPr>
        <w:t>О программном обеспечении администрации МО «Аларский район»</w:t>
      </w:r>
      <w:r w:rsidRPr="006A5F60">
        <w:rPr>
          <w:rFonts w:ascii="Arial" w:eastAsia="Times New Roman" w:hAnsi="Arial" w:cs="Arial"/>
          <w:sz w:val="24"/>
          <w:szCs w:val="24"/>
          <w:lang w:eastAsia="ru-RU"/>
        </w:rPr>
        <w:t>» принять к сведению (приложение).</w:t>
      </w:r>
    </w:p>
    <w:p w:rsidR="00066E22" w:rsidRDefault="006A5F60" w:rsidP="00066E22">
      <w:pPr>
        <w:spacing w:after="0" w:line="240" w:lineRule="auto"/>
        <w:ind w:right="-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2</w:t>
      </w:r>
      <w:r w:rsidRPr="006A5F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66E22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главам </w:t>
      </w:r>
      <w:r w:rsidR="00FF78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муниципальных образований </w:t>
      </w:r>
      <w:r w:rsidR="00066E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продолжить работу об информировании населения об оказании массовых социально значимых муниципальных услуг посредством с</w:t>
      </w:r>
      <w:r w:rsidR="00FF78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истемы портал государственных сервисов.</w:t>
      </w:r>
    </w:p>
    <w:p w:rsidR="0073799A" w:rsidRPr="0073799A" w:rsidRDefault="00FF78F6" w:rsidP="0073799A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066E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главам </w:t>
      </w:r>
      <w:r w:rsidR="007379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 образований: «Забитуй» (Павленко С.П.), «Аляты» (Бадмаев Н.В.), «</w:t>
      </w:r>
      <w:proofErr w:type="spellStart"/>
      <w:r w:rsidR="007379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Могоёнок</w:t>
      </w:r>
      <w:proofErr w:type="spellEnd"/>
      <w:r w:rsidR="007379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(</w:t>
      </w:r>
      <w:proofErr w:type="spellStart"/>
      <w:r w:rsidR="007379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Молева</w:t>
      </w:r>
      <w:proofErr w:type="spellEnd"/>
      <w:r w:rsidR="007379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М.С.),</w:t>
      </w:r>
      <w:r w:rsidR="00066E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«Табарсук»</w:t>
      </w:r>
      <w:r w:rsidR="007379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(Андреева Т.С.)</w:t>
      </w:r>
      <w:r w:rsidR="00066E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своевременно </w:t>
      </w:r>
      <w:r w:rsidR="00066E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проводить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работу по начислениям о платежах в системе ГИС ГМП.</w:t>
      </w:r>
    </w:p>
    <w:p w:rsidR="0073799A" w:rsidRPr="0073799A" w:rsidRDefault="0073799A" w:rsidP="00737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3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Установить, что настоящее постановление вступает в силу с момента подписания.</w:t>
      </w:r>
    </w:p>
    <w:p w:rsidR="0073799A" w:rsidRPr="0073799A" w:rsidRDefault="0073799A" w:rsidP="0073799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3799A">
        <w:rPr>
          <w:rFonts w:ascii="Arial" w:eastAsia="Times New Roman" w:hAnsi="Arial" w:cs="Arial"/>
          <w:sz w:val="24"/>
          <w:szCs w:val="24"/>
          <w:lang w:eastAsia="ru-RU"/>
        </w:rPr>
        <w:t>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Pr="0073799A">
        <w:rPr>
          <w:rFonts w:ascii="Arial" w:eastAsia="Times New Roman" w:hAnsi="Arial" w:cs="Arial"/>
          <w:sz w:val="24"/>
          <w:szCs w:val="24"/>
          <w:lang w:eastAsia="ru-RU"/>
        </w:rPr>
        <w:t>Атутов</w:t>
      </w:r>
      <w:proofErr w:type="spellEnd"/>
      <w:r w:rsidRPr="0073799A">
        <w:rPr>
          <w:rFonts w:ascii="Arial" w:eastAsia="Times New Roman" w:hAnsi="Arial" w:cs="Arial"/>
          <w:sz w:val="24"/>
          <w:szCs w:val="24"/>
          <w:lang w:eastAsia="ru-RU"/>
        </w:rPr>
        <w:t xml:space="preserve"> С.Л.).</w:t>
      </w:r>
    </w:p>
    <w:p w:rsidR="0073799A" w:rsidRPr="0073799A" w:rsidRDefault="0073799A" w:rsidP="0073799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>6</w:t>
      </w:r>
      <w:r w:rsidRPr="0073799A">
        <w:rPr>
          <w:rFonts w:ascii="Arial" w:eastAsia="TimesNewRomanPSMT" w:hAnsi="Arial" w:cs="Arial"/>
          <w:sz w:val="24"/>
          <w:szCs w:val="24"/>
          <w:lang w:eastAsia="ru-RU"/>
        </w:rPr>
        <w:t>. Контроль за исполнением настоящего постановления возл</w:t>
      </w:r>
      <w:r>
        <w:rPr>
          <w:rFonts w:ascii="Arial" w:eastAsia="TimesNewRomanPSMT" w:hAnsi="Arial" w:cs="Arial"/>
          <w:sz w:val="24"/>
          <w:szCs w:val="24"/>
          <w:lang w:eastAsia="ru-RU"/>
        </w:rPr>
        <w:t>ожить на руководителя аппарата администрации МО «Аларский район» Алексееву Л.Р.</w:t>
      </w:r>
    </w:p>
    <w:p w:rsidR="006A5F60" w:rsidRPr="006A5F60" w:rsidRDefault="006A5F60" w:rsidP="006A5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F60" w:rsidRPr="006A5F60" w:rsidRDefault="006A5F60" w:rsidP="006A5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F60" w:rsidRPr="006A5F60" w:rsidRDefault="006A5F60" w:rsidP="006A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60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6A5F60" w:rsidRPr="006A5F60" w:rsidRDefault="006A5F60" w:rsidP="006A5F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5F60"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:rsidR="006A5F60" w:rsidRPr="006A5F60" w:rsidRDefault="006A5F60" w:rsidP="006A5F60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6A5F60" w:rsidRPr="006A5F60" w:rsidRDefault="006A5F60" w:rsidP="006A5F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A5F60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6A5F60" w:rsidRPr="006A5F60" w:rsidRDefault="006A5F60" w:rsidP="006A5F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A5F60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6A5F60" w:rsidRPr="006A5F60" w:rsidRDefault="006A5F60" w:rsidP="006A5F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A5F60">
        <w:rPr>
          <w:rFonts w:ascii="Courier New" w:eastAsia="Times New Roman" w:hAnsi="Courier New" w:cs="Courier New"/>
          <w:lang w:eastAsia="ru-RU"/>
        </w:rPr>
        <w:t xml:space="preserve"> МО «Аларский район» </w:t>
      </w:r>
    </w:p>
    <w:p w:rsidR="006A5F60" w:rsidRPr="006A5F60" w:rsidRDefault="00E61981" w:rsidP="006A5F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22.11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.2023г. № 863</w:t>
      </w:r>
      <w:r w:rsidR="006A5F60" w:rsidRPr="006A5F60">
        <w:rPr>
          <w:rFonts w:ascii="Courier New" w:eastAsia="Times New Roman" w:hAnsi="Courier New" w:cs="Courier New"/>
          <w:lang w:eastAsia="ru-RU"/>
        </w:rPr>
        <w:t>-п</w:t>
      </w:r>
    </w:p>
    <w:p w:rsidR="006A5F60" w:rsidRPr="006A5F60" w:rsidRDefault="006A5F60" w:rsidP="006A5F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A5F60" w:rsidRDefault="006A5F60" w:rsidP="006A5F6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О программном обеспечении </w:t>
      </w:r>
    </w:p>
    <w:p w:rsidR="006A5F60" w:rsidRDefault="006A5F60" w:rsidP="006A5F6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администрации МО «Аларский район»</w:t>
      </w:r>
    </w:p>
    <w:p w:rsidR="002435C7" w:rsidRPr="0073799A" w:rsidRDefault="002435C7" w:rsidP="006A5F6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83E30" w:rsidRPr="002435C7" w:rsidRDefault="00583E30" w:rsidP="00F46D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3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Современный состав программно-технических средств администрации муниципального образования </w:t>
      </w:r>
      <w:r w:rsidR="00EE32E9" w:rsidRPr="006A5F6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41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r w:rsidRPr="00243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="00EE32E9" w:rsidRPr="006A5F6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379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приведен в таблице</w:t>
      </w:r>
      <w:r w:rsidRPr="00243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E32E9" w:rsidRDefault="0073799A" w:rsidP="00EE32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Таблица</w:t>
      </w:r>
      <w:r w:rsidR="00583E30" w:rsidRPr="00243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состав программно-технических средств администрации муниципального образования </w:t>
      </w:r>
      <w:r w:rsidR="00EE32E9" w:rsidRPr="006A5F6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41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r w:rsidR="00583E30" w:rsidRPr="00243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="00EE32E9" w:rsidRPr="006A5F6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E32E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pPr w:leftFromText="180" w:rightFromText="180" w:tblpY="450"/>
        <w:tblW w:w="9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2872"/>
        <w:gridCol w:w="1759"/>
        <w:gridCol w:w="2010"/>
      </w:tblGrid>
      <w:tr w:rsidR="0073799A" w:rsidRPr="00EE32E9" w:rsidTr="00546EDC">
        <w:trPr>
          <w:gridAfter w:val="3"/>
          <w:wAfter w:w="6641" w:type="dxa"/>
        </w:trPr>
        <w:tc>
          <w:tcPr>
            <w:tcW w:w="0" w:type="auto"/>
            <w:shd w:val="clear" w:color="auto" w:fill="A9A9A9"/>
            <w:vAlign w:val="center"/>
            <w:hideMark/>
          </w:tcPr>
          <w:p w:rsidR="0073799A" w:rsidRPr="00EE32E9" w:rsidRDefault="0073799A" w:rsidP="00546EDC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23"/>
                <w:szCs w:val="23"/>
                <w:lang w:eastAsia="ru-RU"/>
              </w:rPr>
              <w:lastRenderedPageBreak/>
              <w:t xml:space="preserve">Таблица </w:t>
            </w:r>
          </w:p>
        </w:tc>
      </w:tr>
      <w:tr w:rsidR="0073799A" w:rsidRPr="00583E30" w:rsidTr="00546E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Наименование (полное) АИС по основной сфере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Перечень БД, функционирующих в составе АИС</w:t>
            </w:r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Степень доступа к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Тип используемой СУБД</w:t>
            </w:r>
          </w:p>
        </w:tc>
      </w:tr>
      <w:tr w:rsidR="0073799A" w:rsidRPr="00583E30" w:rsidTr="00546E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СЭД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Локальная БД</w:t>
            </w:r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1С:Предприятие, бюджетная конфигурация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Локальная БД</w:t>
            </w:r>
          </w:p>
        </w:tc>
        <w:tc>
          <w:tcPr>
            <w:tcW w:w="1759" w:type="dxa"/>
            <w:shd w:val="clear" w:color="auto" w:fill="C0C0C0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Локально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Контроль исполнения директивных документов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Локальная БД</w:t>
            </w:r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 xml:space="preserve">MS </w:t>
            </w:r>
            <w:proofErr w:type="spellStart"/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FoxPro</w:t>
            </w:r>
            <w:proofErr w:type="spellEnd"/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 xml:space="preserve"> 2.5b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Контроль за рассмотрением обращений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Локальная БД</w:t>
            </w:r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 xml:space="preserve">MS </w:t>
            </w:r>
            <w:proofErr w:type="spellStart"/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FoxPro</w:t>
            </w:r>
            <w:proofErr w:type="spellEnd"/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 xml:space="preserve"> 2.5b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Контроль за исполнением входящей и исходящей документации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Коллективная БД</w:t>
            </w:r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 xml:space="preserve">MS SQL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Server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 xml:space="preserve"> 2000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rPr>
          <w:trHeight w:val="6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C92485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Архивный фонд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Коллективная БД</w:t>
            </w:r>
          </w:p>
        </w:tc>
        <w:tc>
          <w:tcPr>
            <w:tcW w:w="1759" w:type="dxa"/>
            <w:shd w:val="clear" w:color="auto" w:fill="C0C0C0"/>
            <w:vAlign w:val="center"/>
            <w:hideMark/>
          </w:tcPr>
          <w:p w:rsidR="0073799A" w:rsidRPr="000153F8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 xml:space="preserve">MS SQL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Server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 xml:space="preserve"> 2008 </w:t>
            </w:r>
            <w:r>
              <w:rPr>
                <w:rFonts w:ascii="Arial" w:eastAsia="Times New Roman" w:hAnsi="Arial" w:cs="Arial"/>
                <w:color w:val="646464"/>
                <w:sz w:val="23"/>
                <w:szCs w:val="23"/>
                <w:lang w:val="en-US" w:eastAsia="ru-RU"/>
              </w:rPr>
              <w:t>R2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256CD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ГИС ГМП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Локальная БД</w:t>
            </w:r>
          </w:p>
        </w:tc>
        <w:tc>
          <w:tcPr>
            <w:tcW w:w="1759" w:type="dxa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rPr>
          <w:trHeight w:val="39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Реестр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Локальная БД</w:t>
            </w:r>
          </w:p>
        </w:tc>
        <w:tc>
          <w:tcPr>
            <w:tcW w:w="1759" w:type="dxa"/>
            <w:shd w:val="clear" w:color="auto" w:fill="C0C0C0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Росреестр</w:t>
            </w:r>
            <w:proofErr w:type="spellEnd"/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 xml:space="preserve"> (Земельный кадастр)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Локальная БД</w:t>
            </w:r>
          </w:p>
        </w:tc>
        <w:tc>
          <w:tcPr>
            <w:tcW w:w="1759" w:type="dxa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Программа по субсидиям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Локальная БД</w:t>
            </w:r>
          </w:p>
        </w:tc>
        <w:tc>
          <w:tcPr>
            <w:tcW w:w="1759" w:type="dxa"/>
            <w:shd w:val="clear" w:color="auto" w:fill="C0C0C0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Форма 2-НДФЛ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Локальная БД</w:t>
            </w:r>
          </w:p>
        </w:tc>
        <w:tc>
          <w:tcPr>
            <w:tcW w:w="1759" w:type="dxa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rPr>
          <w:trHeight w:val="4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Учет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Локальная БД</w:t>
            </w:r>
          </w:p>
        </w:tc>
        <w:tc>
          <w:tcPr>
            <w:tcW w:w="1759" w:type="dxa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6D331C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Интернет-версия системы ГАРАНТ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Коллективная БД</w:t>
            </w:r>
          </w:p>
        </w:tc>
        <w:tc>
          <w:tcPr>
            <w:tcW w:w="1759" w:type="dxa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9A" w:rsidRPr="00583E30" w:rsidTr="00546E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Разграничение государственной собственности на землю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99A" w:rsidRPr="00583E30" w:rsidRDefault="0073799A" w:rsidP="00546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583E30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Локальная БД</w:t>
            </w:r>
          </w:p>
        </w:tc>
        <w:tc>
          <w:tcPr>
            <w:tcW w:w="1759" w:type="dxa"/>
            <w:shd w:val="clear" w:color="auto" w:fill="C0C0C0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799A" w:rsidRPr="00583E30" w:rsidRDefault="0073799A" w:rsidP="005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99A" w:rsidRPr="002435C7" w:rsidRDefault="0073799A" w:rsidP="00EE32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Рассматривая информационное обеспечение администрации муниципального образования</w:t>
      </w:r>
      <w:r w:rsidR="00F817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«Аларский район» (далее – администрация)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можно 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выделить ее составные части, которые необходимы для нормального функционирования всей информационной системы: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техническое обеспечение</w:t>
      </w:r>
      <w:r w:rsidR="00F817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комплекс технических средств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также соответствующая документация на эти средства и технологические процессы. К техническому обеспечению можно отнести средства компьютерной техники - компьютеры любых моделей (персональные и высокопроизводительные, техника обеспечивающая функционирование локальной сети), которые могут объединяться в локальные сети. В администрации </w:t>
      </w:r>
      <w:r w:rsidR="00F817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обновили компьютерную технику</w:t>
      </w:r>
      <w:r w:rsidR="00A1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F66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6EF2" w:rsidRPr="00A1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Объемы и ис</w:t>
      </w:r>
      <w:r w:rsidR="00334B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точники финансирования программ и </w:t>
      </w:r>
      <w:r w:rsidR="00334B5D" w:rsidRPr="00334B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оргтехн</w:t>
      </w:r>
      <w:r w:rsidR="00334B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ики </w:t>
      </w:r>
      <w:r w:rsidR="00A1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2022 г.</w:t>
      </w:r>
      <w:r w:rsidR="00334B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</w:t>
      </w:r>
      <w:r w:rsidR="00A1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34B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556889,00 руб.</w:t>
      </w:r>
      <w:r w:rsid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334B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2023 г. – 1185572,00 руб.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программное обеспечение - совокупность программ для реализации целей и задач информационной системы, а также нормального функционирования комплекса технических средств. В состав программного обеспечения входят системные и специальные программные продукты, прикладное программное обеспечение (</w:t>
      </w:r>
      <w:proofErr w:type="spellStart"/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Windows</w:t>
      </w:r>
      <w:proofErr w:type="spellEnd"/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Office</w:t>
      </w:r>
      <w:proofErr w:type="spellEnd"/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а также техническая документация.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Организация информационного обеспечения предполагает наличие совокупности соответствующих технологий, основанных на использование тех или иных средств сбора, передачи, обработки, хранения и предоставления информации в процессе управленческой деятельности.</w:t>
      </w:r>
    </w:p>
    <w:p w:rsidR="00583E3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Современные технические средства по своему составу и функциональным возможностям весьма разнообразны и покрывают весь спектр потребностей в организации и информационном обслуживании управления. Они в основном предназначены для реализации комплексных технологий обработки и хранения информации и являются базой интеграции всех современных технических средств обеспечения управления.</w:t>
      </w:r>
    </w:p>
    <w:p w:rsidR="00A0193F" w:rsidRPr="00F46D10" w:rsidRDefault="00A0193F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анам мест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ного самоуправления муниципаль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образований Иркутской области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родолжить работать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обеспечить предоставление в министерство цифровою развития и связи Ирку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тской области информации об ок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азываемых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ссовых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социальных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значимых услугах, на предоставление которых они наделены полномочиями в соответствии с действующим законодательством, в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 числе Федеральным законом от 6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октября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2003 года № 131-ФЗ «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общих принципах организации местною самоуп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равления в Российской Федерации»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 Законом Ир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кут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ской области от 3 ноября 2016 года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96-ОЗ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закреплении за сельскими поселениями Иркутской области вопросов местного значения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Программное обеспечение администрации </w:t>
      </w:r>
      <w:r w:rsidR="00334B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составляют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6D331C" w:rsidRPr="006D33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Интернет-версия системы </w:t>
      </w:r>
      <w:r w:rsidR="006D33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6D331C" w:rsidRPr="006D33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ГАРАНТ</w:t>
      </w:r>
      <w:r w:rsidR="006D33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6D331C"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основывается на совершенно новом подход</w:t>
      </w:r>
      <w:r w:rsidR="009F6A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 к законодательству в разделе «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Разъяснения, комментарии, схемы</w:t>
      </w:r>
      <w:r w:rsidR="009F6A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(все законодательство представлено в схемах), которые в наглядной и компактной табличной форме разъясняют основные вопросы законодательства. </w:t>
      </w:r>
      <w:r w:rsidR="006D331C" w:rsidRPr="006D33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Интернет-версия системы ГАРАНТ, удачно совмещающая в себе современные инструменты для работы с правовой информацией и все преимущества облачных технологий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C92485" w:rsidRPr="00C924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СЭД «ДЕЛО»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92485" w:rsidRPr="00C924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надежное и безотказное решение, включающее полный набор инструментов для управления докуме</w:t>
      </w:r>
      <w:r w:rsidR="00C924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нтооборотом и делопроизводством 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предназначено для регистрации и учета корреспонденции (входящих и исходящих), а также для контроля за их исполнением.;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256CDA" w:rsidRPr="00256C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Государственная информационная система о государственных и муниципальных платежах (ГИС ГМП) представляет собой централизованную систему, обеспечивающую прием, учёт и передачу </w:t>
      </w:r>
      <w:r w:rsidR="00256C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информации между её участниками. </w:t>
      </w:r>
      <w:r w:rsidR="00256CDA" w:rsidRPr="00256C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Банки обязаны передавать информацию об оплате </w:t>
      </w:r>
      <w:proofErr w:type="spellStart"/>
      <w:r w:rsidR="00256CDA" w:rsidRPr="00256C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="00256CDA" w:rsidRPr="00256C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ГИС ГМП, чтобы ведомство увидело оплату и квитировало платеж — учло его как оплату задолженности, штрафа или госпошли</w:t>
      </w:r>
      <w:r w:rsidR="00256C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современные прикладные, сугубо</w:t>
      </w:r>
      <w:r w:rsidR="00C924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бухгалтерские программа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9F6A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1С </w:t>
      </w:r>
      <w:r w:rsidR="009F6A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Бухгалтерия</w:t>
      </w:r>
      <w:r w:rsidR="009F6A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Данные программы позволяют вести персонифицированный учет 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каждого сотрудника, проводить бюджетные платежи, вести операции по обороту кассы и многое другое;</w:t>
      </w:r>
    </w:p>
    <w:p w:rsidR="00583E30" w:rsidRPr="00256CDA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256CDA" w:rsidRPr="00256C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Digit</w:t>
      </w:r>
      <w:proofErr w:type="spellEnd"/>
      <w:r w:rsidR="00256CDA" w:rsidRPr="00256C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МЭВ 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256CDA" w:rsidRPr="00256C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система, обеспечивающая межведомственное электронное взаимодействие региональных и федеральных систем</w:t>
      </w: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256CDA" w:rsidRPr="00256C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Позволяет получать входящие запросы от участников взаимодействия СМЭВ и предоставлять на них ответ</w:t>
      </w:r>
      <w:r w:rsidR="00256C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Используемое программное обеспечение общего назначения: MS </w:t>
      </w:r>
      <w:proofErr w:type="spellStart"/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Word</w:t>
      </w:r>
      <w:proofErr w:type="spellEnd"/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MS </w:t>
      </w:r>
      <w:proofErr w:type="spellStart"/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Excel</w:t>
      </w:r>
      <w:proofErr w:type="spellEnd"/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83E30" w:rsidRPr="00F46D10" w:rsidRDefault="00466A33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Ведущий специалист – программист (далее - администратор)</w:t>
      </w:r>
      <w:r w:rsidR="00583E30"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583E30" w:rsidRPr="00466A33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оказывает методическую помощь пользователям по вопрос</w:t>
      </w:r>
      <w:r w:rsidR="00466A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ам, входящим в его компетенцию</w:t>
      </w:r>
      <w:r w:rsidR="00466A33" w:rsidRPr="00466A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определяет необходимость замены (модификации, новой установки и т. п.) прикладного, операционного, сетевого и других видов программного обеспечения;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для уменьшения вероятности получения ущерба от случайных или преднамеренных действий пользователей, обязан определить и предоставить пользователям ЛВС только те права доступа к информационным ресурсам, которые необходимы им для выполнения своих должностных обязанностей;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для исключения или существенного затруднения несанкционированного доступа к информационным ресурсам администратор может по своему усмотрению или по желанию пользователя обеспечить загрузку операционной системы на ПК пользователя посредством использования пароля;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увольнении пользователя администратор обязан сменить пароль загрузки операционной системы в используемом этим пользователем ПК, удалить идентификатор пользователя в ЛВС, сменить криптографические ключи;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для предотвращения программно- математических воздействий (вирусов), вызывающих модификацию, разрушение, удаление информационных ресурсов и сбои в работе ПК и ЛВС в целом, обязан предусмотреть наличие антивирусного программного обеспечения на локальном ПК, на ПК в составе ЛВС;</w:t>
      </w:r>
    </w:p>
    <w:p w:rsidR="00583E30" w:rsidRPr="00F46D1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обязан предусмотреть выделение необходимых сетевых ресурсов, доступных всем пользователям ЛВС, для ограничения обмена данными посредством внешнего носителя информации между пользователями ЛВС;</w:t>
      </w:r>
    </w:p>
    <w:p w:rsidR="00583E30" w:rsidRDefault="00583E30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должен знать и правильно использовать те аппаратно-программные средства защиты информационных ресурсов, которые установлены на ПК и ЛВС и обеспечивать сохранность информационных ресурсов посредством этих средств.</w:t>
      </w:r>
    </w:p>
    <w:p w:rsidR="0035761A" w:rsidRDefault="0035761A" w:rsidP="00243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16EF2" w:rsidRDefault="00A16EF2" w:rsidP="00122F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цифровой, культурной и духовной сфер жизни общества, совершенствование системы государственного и муниципального управления на основе использования информационно-коммуникационных технологий.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0193F" w:rsidRPr="00A01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Указом Президента Российской Федерации от 9 мая 2017 года № 203 «О Стратегии развития информационного общества в Российской Федерации на 2017 - 2030 годы»,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426D25" w:rsidRPr="00122FCE" w:rsidRDefault="00583E30" w:rsidP="00122F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D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Проведенный анализ показывает, что администра</w:t>
      </w:r>
      <w:r w:rsidR="003576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цией муниципального образования «Аларский района» </w:t>
      </w:r>
      <w:r w:rsidR="00A1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требуется создание информационного отдела.</w:t>
      </w:r>
    </w:p>
    <w:sectPr w:rsidR="00426D25" w:rsidRPr="00122FCE" w:rsidSect="0073799A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E3"/>
    <w:rsid w:val="000153F8"/>
    <w:rsid w:val="00061CA6"/>
    <w:rsid w:val="00066E22"/>
    <w:rsid w:val="000C0CC4"/>
    <w:rsid w:val="00122FCE"/>
    <w:rsid w:val="001C69EC"/>
    <w:rsid w:val="002435C7"/>
    <w:rsid w:val="00256CDA"/>
    <w:rsid w:val="00334B5D"/>
    <w:rsid w:val="0035761A"/>
    <w:rsid w:val="00363D8B"/>
    <w:rsid w:val="00466A33"/>
    <w:rsid w:val="00471915"/>
    <w:rsid w:val="004B7C46"/>
    <w:rsid w:val="00583E30"/>
    <w:rsid w:val="005F669F"/>
    <w:rsid w:val="006A5F60"/>
    <w:rsid w:val="006D331C"/>
    <w:rsid w:val="0073799A"/>
    <w:rsid w:val="00865BDA"/>
    <w:rsid w:val="00867265"/>
    <w:rsid w:val="00977FC8"/>
    <w:rsid w:val="009F6A51"/>
    <w:rsid w:val="00A0193F"/>
    <w:rsid w:val="00A16EF2"/>
    <w:rsid w:val="00B041E1"/>
    <w:rsid w:val="00B35A44"/>
    <w:rsid w:val="00C715E3"/>
    <w:rsid w:val="00C717F0"/>
    <w:rsid w:val="00C92485"/>
    <w:rsid w:val="00D54102"/>
    <w:rsid w:val="00DC490A"/>
    <w:rsid w:val="00E61981"/>
    <w:rsid w:val="00EE32E9"/>
    <w:rsid w:val="00F46D10"/>
    <w:rsid w:val="00F8176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2A9A"/>
  <w15:chartTrackingRefBased/>
  <w15:docId w15:val="{0F87E4B4-F690-4E65-8569-C647EC4E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20</cp:revision>
  <cp:lastPrinted>2023-12-08T03:34:00Z</cp:lastPrinted>
  <dcterms:created xsi:type="dcterms:W3CDTF">2023-11-14T06:28:00Z</dcterms:created>
  <dcterms:modified xsi:type="dcterms:W3CDTF">2023-12-08T03:38:00Z</dcterms:modified>
</cp:coreProperties>
</file>